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v:background id="_x0000_s1025" o:bwmode="white" o:targetscreensize="1024,768">
      <v:fill r:id="rId2" o:title="gradient_archer" recolor="t" type="frame"/>
    </v:background>
  </w:background>
  <w:body>
    <w:p w14:paraId="6B7E6FE0" w14:textId="0B447B97" w:rsidR="00E41606" w:rsidRDefault="00E41606" w:rsidP="00E41606">
      <w:pPr>
        <w:pStyle w:val="NoSpacing"/>
        <w:rPr>
          <w:rFonts w:ascii="Arial" w:hAnsi="Arial" w:cs="Arial"/>
          <w:b/>
          <w:bCs/>
          <w:sz w:val="24"/>
          <w:szCs w:val="24"/>
        </w:rPr>
      </w:pPr>
      <w:bookmarkStart w:id="0" w:name="_Hlk71388075"/>
      <w:r w:rsidRPr="009C488B">
        <w:rPr>
          <w:rFonts w:ascii="Gibson Book" w:hAnsi="Gibson Book"/>
          <w:noProof/>
        </w:rPr>
        <w:drawing>
          <wp:anchor distT="0" distB="0" distL="114300" distR="114300" simplePos="0" relativeHeight="251665408" behindDoc="0" locked="0" layoutInCell="1" allowOverlap="1" wp14:anchorId="5D45FE76" wp14:editId="68C6501C">
            <wp:simplePos x="0" y="0"/>
            <wp:positionH relativeFrom="page">
              <wp:posOffset>-971550</wp:posOffset>
            </wp:positionH>
            <wp:positionV relativeFrom="page">
              <wp:posOffset>247650</wp:posOffset>
            </wp:positionV>
            <wp:extent cx="7902621" cy="958698"/>
            <wp:effectExtent l="0" t="0" r="3175" b="0"/>
            <wp:wrapSquare wrapText="bothSides"/>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902621" cy="958698"/>
                    </a:xfrm>
                    <a:prstGeom prst="rect">
                      <a:avLst/>
                    </a:prstGeom>
                  </pic:spPr>
                </pic:pic>
              </a:graphicData>
            </a:graphic>
            <wp14:sizeRelH relativeFrom="margin">
              <wp14:pctWidth>0</wp14:pctWidth>
            </wp14:sizeRelH>
            <wp14:sizeRelV relativeFrom="margin">
              <wp14:pctHeight>0</wp14:pctHeight>
            </wp14:sizeRelV>
          </wp:anchor>
        </w:drawing>
      </w:r>
      <w:bookmarkEnd w:id="0"/>
    </w:p>
    <w:p w14:paraId="65A1D351" w14:textId="77777777" w:rsidR="00380229" w:rsidRDefault="00380229" w:rsidP="00E41606">
      <w:pPr>
        <w:pStyle w:val="NoSpacing"/>
        <w:rPr>
          <w:rFonts w:ascii="Arial" w:hAnsi="Arial" w:cs="Arial"/>
          <w:b/>
          <w:bCs/>
        </w:rPr>
      </w:pPr>
    </w:p>
    <w:p w14:paraId="30DD72B7" w14:textId="0EFB9C24" w:rsidR="00E41606" w:rsidRPr="005D5E75" w:rsidRDefault="00E41606" w:rsidP="00E41606">
      <w:pPr>
        <w:pStyle w:val="NoSpacing"/>
        <w:rPr>
          <w:rFonts w:ascii="Arial" w:hAnsi="Arial" w:cs="Arial"/>
          <w:b/>
          <w:bCs/>
          <w:sz w:val="23"/>
          <w:szCs w:val="23"/>
        </w:rPr>
      </w:pPr>
      <w:proofErr w:type="spellStart"/>
      <w:r w:rsidRPr="005D5E75">
        <w:rPr>
          <w:rFonts w:ascii="Arial" w:hAnsi="Arial" w:cs="Arial"/>
          <w:b/>
          <w:bCs/>
          <w:sz w:val="23"/>
          <w:szCs w:val="23"/>
        </w:rPr>
        <w:t>iREITs</w:t>
      </w:r>
      <w:proofErr w:type="spellEnd"/>
      <w:r w:rsidRPr="005D5E75">
        <w:rPr>
          <w:rFonts w:ascii="Arial" w:hAnsi="Arial" w:cs="Arial"/>
          <w:b/>
          <w:bCs/>
          <w:sz w:val="23"/>
          <w:szCs w:val="23"/>
        </w:rPr>
        <w:t xml:space="preserve"> Announces Name Change to Archer</w:t>
      </w:r>
    </w:p>
    <w:p w14:paraId="3A869891" w14:textId="77777777" w:rsidR="00E41606" w:rsidRPr="005D5E75" w:rsidRDefault="00E41606" w:rsidP="00E41606">
      <w:pPr>
        <w:pStyle w:val="NoSpacing"/>
        <w:rPr>
          <w:rFonts w:ascii="Arial" w:hAnsi="Arial" w:cs="Arial"/>
          <w:b/>
          <w:bCs/>
          <w:sz w:val="23"/>
          <w:szCs w:val="23"/>
        </w:rPr>
      </w:pPr>
      <w:r w:rsidRPr="005D5E75">
        <w:rPr>
          <w:rFonts w:ascii="Arial" w:hAnsi="Arial" w:cs="Arial"/>
          <w:b/>
          <w:bCs/>
          <w:sz w:val="23"/>
          <w:szCs w:val="23"/>
        </w:rPr>
        <w:t>New moniker represents company’s targeted real estate strategy</w:t>
      </w:r>
    </w:p>
    <w:p w14:paraId="5897D475" w14:textId="77777777" w:rsidR="00E41606" w:rsidRPr="005D5E75" w:rsidRDefault="00E41606" w:rsidP="00E41606">
      <w:pPr>
        <w:pStyle w:val="NoSpacing"/>
        <w:rPr>
          <w:rFonts w:ascii="Arial" w:hAnsi="Arial" w:cs="Arial"/>
          <w:sz w:val="23"/>
          <w:szCs w:val="23"/>
        </w:rPr>
      </w:pPr>
    </w:p>
    <w:p w14:paraId="53BE67EA" w14:textId="2EF6561D" w:rsidR="00E41606" w:rsidRPr="005D5E75" w:rsidRDefault="00414094" w:rsidP="00E41606">
      <w:pPr>
        <w:pStyle w:val="NoSpacing"/>
        <w:rPr>
          <w:rFonts w:ascii="Arial" w:hAnsi="Arial" w:cs="Arial"/>
          <w:sz w:val="23"/>
          <w:szCs w:val="23"/>
        </w:rPr>
      </w:pPr>
      <w:r>
        <w:rPr>
          <w:rFonts w:ascii="Arial" w:hAnsi="Arial" w:cs="Arial"/>
          <w:sz w:val="23"/>
          <w:szCs w:val="23"/>
        </w:rPr>
        <w:t xml:space="preserve">SAN FRANCISCO – June 10, 2021 – </w:t>
      </w:r>
      <w:proofErr w:type="spellStart"/>
      <w:r w:rsidR="00E41606" w:rsidRPr="005D5E75">
        <w:rPr>
          <w:rFonts w:ascii="Arial" w:hAnsi="Arial" w:cs="Arial"/>
          <w:sz w:val="23"/>
          <w:szCs w:val="23"/>
        </w:rPr>
        <w:t>iREITs</w:t>
      </w:r>
      <w:proofErr w:type="spellEnd"/>
      <w:r w:rsidR="00E41606" w:rsidRPr="005D5E75">
        <w:rPr>
          <w:rFonts w:ascii="Arial" w:hAnsi="Arial" w:cs="Arial"/>
          <w:sz w:val="23"/>
          <w:szCs w:val="23"/>
        </w:rPr>
        <w:t xml:space="preserve">, a data-driven real estate investment firm, has changed its name to Archer. The new name reflects the firm’s approach to targeted real estate investing and emphasizes its expertise, precision, and speed to market. </w:t>
      </w:r>
    </w:p>
    <w:p w14:paraId="4AA56CED" w14:textId="77777777" w:rsidR="00E41606" w:rsidRPr="005D5E75" w:rsidRDefault="00E41606" w:rsidP="00E41606">
      <w:pPr>
        <w:pStyle w:val="NoSpacing"/>
        <w:rPr>
          <w:rFonts w:ascii="Arial" w:hAnsi="Arial" w:cs="Arial"/>
          <w:sz w:val="23"/>
          <w:szCs w:val="23"/>
        </w:rPr>
      </w:pPr>
    </w:p>
    <w:p w14:paraId="47508FAC" w14:textId="787A7CB2" w:rsidR="00E41606" w:rsidRPr="005D5E75" w:rsidRDefault="00E41606" w:rsidP="00E41606">
      <w:pPr>
        <w:pStyle w:val="NoSpacing"/>
        <w:rPr>
          <w:rFonts w:ascii="Arial" w:hAnsi="Arial" w:cs="Arial"/>
          <w:sz w:val="23"/>
          <w:szCs w:val="23"/>
        </w:rPr>
      </w:pPr>
      <w:r w:rsidRPr="005D5E75">
        <w:rPr>
          <w:rFonts w:ascii="Arial" w:hAnsi="Arial" w:cs="Arial"/>
          <w:sz w:val="23"/>
          <w:szCs w:val="23"/>
        </w:rPr>
        <w:t>“The value proposition that resonates with real estate investors today is targeted exposure to specific markets and property types, coupled with speed to market,” says Thomas Foley, co-founder and CEO of Archer. “As we explored different ways to convey that value proposition, we eventually landed on the idea of an archer aiming at multiple targets and hitting them with precision and speed.”</w:t>
      </w:r>
    </w:p>
    <w:p w14:paraId="78A48F93" w14:textId="77777777" w:rsidR="00E41606" w:rsidRPr="005D5E75" w:rsidRDefault="00E41606" w:rsidP="00E41606">
      <w:pPr>
        <w:pStyle w:val="NoSpacing"/>
        <w:rPr>
          <w:rFonts w:ascii="Arial" w:hAnsi="Arial" w:cs="Arial"/>
          <w:sz w:val="23"/>
          <w:szCs w:val="23"/>
        </w:rPr>
      </w:pPr>
    </w:p>
    <w:p w14:paraId="5C24EF4A" w14:textId="53F2D255" w:rsidR="00E41606" w:rsidRPr="005D5E75" w:rsidRDefault="00E41606" w:rsidP="00E41606">
      <w:pPr>
        <w:pStyle w:val="NoSpacing"/>
        <w:rPr>
          <w:rStyle w:val="normaltextrun"/>
          <w:rFonts w:ascii="Arial" w:hAnsi="Arial" w:cs="Arial"/>
          <w:sz w:val="23"/>
          <w:szCs w:val="23"/>
        </w:rPr>
      </w:pPr>
      <w:r w:rsidRPr="005D5E75">
        <w:rPr>
          <w:rFonts w:ascii="Arial" w:hAnsi="Arial" w:cs="Arial"/>
          <w:sz w:val="23"/>
          <w:szCs w:val="23"/>
        </w:rPr>
        <w:t>The Archer name aligns with the firm’s near-term and long-term vision, Foley explains. In the near-term, Archer is focused on building its prop</w:t>
      </w:r>
      <w:r w:rsidR="00063F54" w:rsidRPr="005D5E75">
        <w:rPr>
          <w:rFonts w:ascii="Arial" w:hAnsi="Arial" w:cs="Arial"/>
          <w:sz w:val="23"/>
          <w:szCs w:val="23"/>
        </w:rPr>
        <w:t xml:space="preserve">rietary </w:t>
      </w:r>
      <w:r w:rsidRPr="005D5E75">
        <w:rPr>
          <w:rStyle w:val="normaltextrun"/>
          <w:rFonts w:ascii="Arial" w:hAnsi="Arial" w:cs="Arial"/>
          <w:sz w:val="23"/>
          <w:szCs w:val="23"/>
        </w:rPr>
        <w:t>technology platform,</w:t>
      </w:r>
      <w:r w:rsidRPr="005D5E75">
        <w:rPr>
          <w:rFonts w:ascii="Arial" w:hAnsi="Arial" w:cs="Arial"/>
          <w:sz w:val="23"/>
          <w:szCs w:val="23"/>
        </w:rPr>
        <w:t xml:space="preserve"> </w:t>
      </w:r>
      <w:r w:rsidRPr="005D5E75">
        <w:rPr>
          <w:rStyle w:val="normaltextrun"/>
          <w:rFonts w:ascii="Arial" w:hAnsi="Arial" w:cs="Arial"/>
          <w:sz w:val="23"/>
          <w:szCs w:val="23"/>
        </w:rPr>
        <w:t xml:space="preserve">Actionable Insights Model (AIM), and working with investors to enhance their in-house acquisition teams and source deals. Developed by Archer’s innovative data science team, AIM turns messy, disorganized data into actionable market intelligence.  </w:t>
      </w:r>
    </w:p>
    <w:p w14:paraId="0FFCD183" w14:textId="77777777" w:rsidR="00E41606" w:rsidRPr="005D5E75" w:rsidRDefault="00E41606" w:rsidP="00E41606">
      <w:pPr>
        <w:pStyle w:val="NoSpacing"/>
        <w:rPr>
          <w:rStyle w:val="normaltextrun"/>
          <w:rFonts w:ascii="Arial" w:hAnsi="Arial" w:cs="Arial"/>
          <w:sz w:val="23"/>
          <w:szCs w:val="23"/>
        </w:rPr>
      </w:pPr>
    </w:p>
    <w:p w14:paraId="70FE4A15" w14:textId="23BA7A8B" w:rsidR="00E41606" w:rsidRPr="005D5E75" w:rsidRDefault="00E41606" w:rsidP="00E41606">
      <w:pPr>
        <w:pStyle w:val="NoSpacing"/>
        <w:rPr>
          <w:rStyle w:val="normaltextrun"/>
          <w:rFonts w:ascii="Arial" w:hAnsi="Arial" w:cs="Arial"/>
          <w:sz w:val="23"/>
          <w:szCs w:val="23"/>
        </w:rPr>
      </w:pPr>
      <w:r w:rsidRPr="005D5E75">
        <w:rPr>
          <w:rStyle w:val="normaltextrun"/>
          <w:rFonts w:ascii="Arial" w:hAnsi="Arial" w:cs="Arial"/>
          <w:sz w:val="23"/>
          <w:szCs w:val="23"/>
        </w:rPr>
        <w:t xml:space="preserve">Archer’s long-term vision is to invest in commercial real estate, either through co-investment opportunities or custom separate accounts. The firm plans to build several </w:t>
      </w:r>
      <w:r w:rsidR="00063F54" w:rsidRPr="005D5E75">
        <w:rPr>
          <w:rStyle w:val="normaltextrun"/>
          <w:rFonts w:ascii="Arial" w:hAnsi="Arial" w:cs="Arial"/>
          <w:sz w:val="23"/>
          <w:szCs w:val="23"/>
        </w:rPr>
        <w:t xml:space="preserve">investment </w:t>
      </w:r>
      <w:r w:rsidRPr="005D5E75">
        <w:rPr>
          <w:rStyle w:val="normaltextrun"/>
          <w:rFonts w:ascii="Arial" w:hAnsi="Arial" w:cs="Arial"/>
          <w:sz w:val="23"/>
          <w:szCs w:val="23"/>
        </w:rPr>
        <w:t xml:space="preserve">portfolios that target specific cities and property types, </w:t>
      </w:r>
      <w:proofErr w:type="gramStart"/>
      <w:r w:rsidRPr="005D5E75">
        <w:rPr>
          <w:rStyle w:val="normaltextrun"/>
          <w:rFonts w:ascii="Arial" w:hAnsi="Arial" w:cs="Arial"/>
          <w:sz w:val="23"/>
          <w:szCs w:val="23"/>
        </w:rPr>
        <w:t>e.g.</w:t>
      </w:r>
      <w:proofErr w:type="gramEnd"/>
      <w:r w:rsidRPr="005D5E75">
        <w:rPr>
          <w:rStyle w:val="normaltextrun"/>
          <w:rFonts w:ascii="Arial" w:hAnsi="Arial" w:cs="Arial"/>
          <w:sz w:val="23"/>
          <w:szCs w:val="23"/>
        </w:rPr>
        <w:t xml:space="preserve"> Salt Lake City industrial or San Antonio multifamily.  </w:t>
      </w:r>
    </w:p>
    <w:p w14:paraId="666CEA02" w14:textId="77777777" w:rsidR="00E41606" w:rsidRPr="005D5E75" w:rsidRDefault="00E41606" w:rsidP="00E41606">
      <w:pPr>
        <w:pStyle w:val="NoSpacing"/>
        <w:rPr>
          <w:rStyle w:val="normaltextrun"/>
          <w:rFonts w:ascii="Arial" w:hAnsi="Arial" w:cs="Arial"/>
          <w:sz w:val="23"/>
          <w:szCs w:val="23"/>
        </w:rPr>
      </w:pPr>
    </w:p>
    <w:p w14:paraId="7B5A3B98" w14:textId="3D57ED1B" w:rsidR="00E41606" w:rsidRPr="005D5E75" w:rsidRDefault="00E41606" w:rsidP="00E41606">
      <w:pPr>
        <w:pStyle w:val="NoSpacing"/>
        <w:rPr>
          <w:rFonts w:ascii="Arial" w:hAnsi="Arial" w:cs="Arial"/>
          <w:sz w:val="23"/>
          <w:szCs w:val="23"/>
        </w:rPr>
      </w:pPr>
      <w:r w:rsidRPr="005D5E75">
        <w:rPr>
          <w:rFonts w:ascii="Arial" w:hAnsi="Arial" w:cs="Arial"/>
          <w:sz w:val="23"/>
          <w:szCs w:val="23"/>
        </w:rPr>
        <w:t>“Historically, precise targeting in real estate investing has been an elusive concept,” sa</w:t>
      </w:r>
      <w:r w:rsidR="003A5710">
        <w:rPr>
          <w:rFonts w:ascii="Arial" w:hAnsi="Arial" w:cs="Arial"/>
          <w:sz w:val="23"/>
          <w:szCs w:val="23"/>
        </w:rPr>
        <w:t>ys</w:t>
      </w:r>
      <w:r w:rsidRPr="005D5E75">
        <w:rPr>
          <w:rFonts w:ascii="Arial" w:hAnsi="Arial" w:cs="Arial"/>
          <w:sz w:val="23"/>
          <w:szCs w:val="23"/>
        </w:rPr>
        <w:t xml:space="preserve"> Fred </w:t>
      </w:r>
      <w:proofErr w:type="spellStart"/>
      <w:r w:rsidRPr="005D5E75">
        <w:rPr>
          <w:rFonts w:ascii="Arial" w:hAnsi="Arial" w:cs="Arial"/>
          <w:sz w:val="23"/>
          <w:szCs w:val="23"/>
        </w:rPr>
        <w:t>Canney</w:t>
      </w:r>
      <w:proofErr w:type="spellEnd"/>
      <w:r w:rsidRPr="005D5E75">
        <w:rPr>
          <w:rFonts w:ascii="Arial" w:hAnsi="Arial" w:cs="Arial"/>
          <w:sz w:val="23"/>
          <w:szCs w:val="23"/>
        </w:rPr>
        <w:t>, Archer co-founder and CFO/COO. “It’s been nearly impossible for investors to gain exposure to a specific market and a specific product type in a very short time. Archer’s long-term goal is to make that impossibility a reality.”</w:t>
      </w:r>
    </w:p>
    <w:p w14:paraId="7EA2617A" w14:textId="77777777" w:rsidR="00E41606" w:rsidRPr="005D5E75" w:rsidRDefault="00E41606" w:rsidP="00E41606">
      <w:pPr>
        <w:pStyle w:val="NoSpacing"/>
        <w:rPr>
          <w:rFonts w:ascii="Arial" w:hAnsi="Arial" w:cs="Arial"/>
          <w:sz w:val="23"/>
          <w:szCs w:val="23"/>
        </w:rPr>
      </w:pPr>
    </w:p>
    <w:p w14:paraId="368275A4" w14:textId="77777777" w:rsidR="00E41606" w:rsidRPr="005D5E75" w:rsidRDefault="00E41606" w:rsidP="00E41606">
      <w:pPr>
        <w:pStyle w:val="NoSpacing"/>
        <w:rPr>
          <w:rFonts w:ascii="Arial" w:hAnsi="Arial" w:cs="Arial"/>
          <w:b/>
          <w:bCs/>
          <w:sz w:val="23"/>
          <w:szCs w:val="23"/>
        </w:rPr>
      </w:pPr>
      <w:r w:rsidRPr="005D5E75">
        <w:rPr>
          <w:rFonts w:ascii="Arial" w:hAnsi="Arial" w:cs="Arial"/>
          <w:b/>
          <w:bCs/>
          <w:sz w:val="23"/>
          <w:szCs w:val="23"/>
        </w:rPr>
        <w:t>About Archer</w:t>
      </w:r>
    </w:p>
    <w:p w14:paraId="45E7D2D8" w14:textId="77777777" w:rsidR="00E41606" w:rsidRPr="005D5E75" w:rsidRDefault="00E41606" w:rsidP="00E41606">
      <w:pPr>
        <w:pStyle w:val="NoSpacing"/>
        <w:rPr>
          <w:rFonts w:ascii="Arial" w:hAnsi="Arial" w:cs="Arial"/>
          <w:sz w:val="23"/>
          <w:szCs w:val="23"/>
        </w:rPr>
      </w:pPr>
    </w:p>
    <w:p w14:paraId="7BF12CCF" w14:textId="205630FD" w:rsidR="00FF6ED4" w:rsidRPr="00567D25" w:rsidRDefault="00E41606" w:rsidP="00380229">
      <w:pPr>
        <w:pStyle w:val="NoSpacing"/>
        <w:rPr>
          <w:rFonts w:ascii="Arial" w:hAnsi="Arial" w:cs="Arial"/>
          <w:sz w:val="23"/>
          <w:szCs w:val="23"/>
        </w:rPr>
      </w:pPr>
      <w:r w:rsidRPr="005D5E75">
        <w:rPr>
          <w:rFonts w:ascii="Arial" w:hAnsi="Arial" w:cs="Arial"/>
          <w:sz w:val="23"/>
          <w:szCs w:val="23"/>
        </w:rPr>
        <w:t xml:space="preserve">Archer is a real estate investment firm that </w:t>
      </w:r>
      <w:r w:rsidRPr="005D5E75">
        <w:rPr>
          <w:rStyle w:val="normaltextrun"/>
          <w:rFonts w:ascii="Arial" w:hAnsi="Arial" w:cs="Arial"/>
          <w:sz w:val="23"/>
          <w:szCs w:val="23"/>
        </w:rPr>
        <w:t xml:space="preserve">helps investors build their ideal portfolios. By targeting specific cities and properties, Archer is refining the </w:t>
      </w:r>
      <w:r w:rsidRPr="005D5E75">
        <w:rPr>
          <w:rFonts w:ascii="Arial" w:hAnsi="Arial" w:cs="Arial"/>
          <w:sz w:val="23"/>
          <w:szCs w:val="23"/>
        </w:rPr>
        <w:t xml:space="preserve">way </w:t>
      </w:r>
      <w:r w:rsidRPr="005D5E75">
        <w:rPr>
          <w:rStyle w:val="normaltextrun"/>
          <w:rFonts w:ascii="Arial" w:hAnsi="Arial" w:cs="Arial"/>
          <w:sz w:val="23"/>
          <w:szCs w:val="23"/>
        </w:rPr>
        <w:t xml:space="preserve">investors enter new markets and expand into new property types. The firm has developed a transformative technology tool, Actionable Insights Model (AIM), that merges data from trusted sources and insights from local market experts. Guided by AIM, Archer identifies the most strategic assets, allowing investors to reduce the risk associated with market entry. Learn more at </w:t>
      </w:r>
      <w:hyperlink r:id="rId8" w:history="1">
        <w:r w:rsidRPr="005D5E75">
          <w:rPr>
            <w:rStyle w:val="Hyperlink"/>
            <w:rFonts w:ascii="Arial" w:hAnsi="Arial" w:cs="Arial"/>
            <w:sz w:val="23"/>
            <w:szCs w:val="23"/>
          </w:rPr>
          <w:t>www.archer.re</w:t>
        </w:r>
      </w:hyperlink>
      <w:r w:rsidRPr="005D5E75">
        <w:rPr>
          <w:rStyle w:val="normaltextrun"/>
          <w:rFonts w:ascii="Arial" w:hAnsi="Arial" w:cs="Arial"/>
          <w:sz w:val="23"/>
          <w:szCs w:val="23"/>
        </w:rPr>
        <w:t xml:space="preserve">. </w:t>
      </w:r>
      <w:r w:rsidR="009662B9" w:rsidRPr="005D5E75">
        <w:rPr>
          <w:rFonts w:ascii="Gibson Thin" w:hAnsi="Gibson Thin"/>
          <w:noProof/>
          <w:spacing w:val="20"/>
          <w:sz w:val="23"/>
          <w:szCs w:val="23"/>
        </w:rPr>
        <mc:AlternateContent>
          <mc:Choice Requires="wps">
            <w:drawing>
              <wp:anchor distT="0" distB="0" distL="114300" distR="114300" simplePos="0" relativeHeight="251661312" behindDoc="0" locked="0" layoutInCell="1" allowOverlap="1" wp14:anchorId="1203B9D5" wp14:editId="33FCEA56">
                <wp:simplePos x="0" y="0"/>
                <wp:positionH relativeFrom="column">
                  <wp:posOffset>-918210</wp:posOffset>
                </wp:positionH>
                <wp:positionV relativeFrom="paragraph">
                  <wp:posOffset>5943118</wp:posOffset>
                </wp:positionV>
                <wp:extent cx="7772400" cy="3200400"/>
                <wp:effectExtent l="0" t="0" r="0" b="0"/>
                <wp:wrapNone/>
                <wp:docPr id="6" name="Right Triang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rot="10800000" flipH="1" flipV="1">
                          <a:off x="0" y="0"/>
                          <a:ext cx="7772400" cy="3200400"/>
                        </a:xfrm>
                        <a:prstGeom prst="rtTriangl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shapetype w14:anchorId="06869B67" id="_x0000_t6" coordsize="21600,21600" o:spt="6" path="m,l,21600r21600,xe">
                <v:stroke joinstyle="miter"/>
                <v:path gradientshapeok="t" o:connecttype="custom" o:connectlocs="0,0;0,10800;0,21600;10800,21600;21600,21600;10800,10800" textboxrect="1800,12600,12600,19800"/>
              </v:shapetype>
              <v:shape id="Right Triangle 6" o:spid="_x0000_s1026" type="#_x0000_t6" style="position:absolute;margin-left:-72.3pt;margin-top:467.95pt;width:612pt;height:252pt;rotation:180;flip:x y;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" fillcolor="#272727 [2749]" stroked="f" strokeweight="1pt"/>
            </w:pict>
          </mc:Fallback>
        </mc:AlternateContent>
      </w:r>
    </w:p>
    <w:sectPr w:rsidR="00FF6ED4" w:rsidRPr="00567D25" w:rsidSect="00E41606">
      <w:pgSz w:w="12240" w:h="15840"/>
      <w:pgMar w:top="1440" w:right="864" w:bottom="1008"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DD6F8" w14:textId="77777777" w:rsidR="00E41606" w:rsidRDefault="00E41606" w:rsidP="009662B9">
      <w:pPr>
        <w:spacing w:before="0" w:after="0" w:line="240" w:lineRule="auto"/>
      </w:pPr>
      <w:r>
        <w:separator/>
      </w:r>
    </w:p>
  </w:endnote>
  <w:endnote w:type="continuationSeparator" w:id="0">
    <w:p w14:paraId="2DF4FBAD" w14:textId="77777777" w:rsidR="00E41606" w:rsidRDefault="00E41606" w:rsidP="009662B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bson Book">
    <w:altName w:val="Calibri"/>
    <w:panose1 w:val="00000000000000000000"/>
    <w:charset w:val="00"/>
    <w:family w:val="modern"/>
    <w:notTrueType/>
    <w:pitch w:val="variable"/>
    <w:sig w:usb0="80000007" w:usb1="40000000" w:usb2="00000000" w:usb3="00000000" w:csb0="00000093" w:csb1="00000000"/>
  </w:font>
  <w:font w:name="Gibson Thin">
    <w:altName w:val="Calibri"/>
    <w:panose1 w:val="00000000000000000000"/>
    <w:charset w:val="00"/>
    <w:family w:val="modern"/>
    <w:notTrueType/>
    <w:pitch w:val="variable"/>
    <w:sig w:usb0="80000007" w:usb1="4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8AA05" w14:textId="77777777" w:rsidR="00E41606" w:rsidRDefault="00E41606" w:rsidP="009662B9">
      <w:pPr>
        <w:spacing w:before="0" w:after="0" w:line="240" w:lineRule="auto"/>
      </w:pPr>
      <w:r>
        <w:separator/>
      </w:r>
    </w:p>
  </w:footnote>
  <w:footnote w:type="continuationSeparator" w:id="0">
    <w:p w14:paraId="0056C432" w14:textId="77777777" w:rsidR="00E41606" w:rsidRDefault="00E41606" w:rsidP="009662B9">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606"/>
    <w:rsid w:val="00063F54"/>
    <w:rsid w:val="00081219"/>
    <w:rsid w:val="001930B8"/>
    <w:rsid w:val="00211EB0"/>
    <w:rsid w:val="00280594"/>
    <w:rsid w:val="00317921"/>
    <w:rsid w:val="00380229"/>
    <w:rsid w:val="003A5710"/>
    <w:rsid w:val="00414094"/>
    <w:rsid w:val="00567D25"/>
    <w:rsid w:val="005D5E75"/>
    <w:rsid w:val="007B6112"/>
    <w:rsid w:val="009662B9"/>
    <w:rsid w:val="009C488B"/>
    <w:rsid w:val="00C87460"/>
    <w:rsid w:val="00E026AE"/>
    <w:rsid w:val="00E24CF3"/>
    <w:rsid w:val="00E41606"/>
    <w:rsid w:val="00F35D5C"/>
    <w:rsid w:val="00FD1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3B0DF0"/>
  <w15:chartTrackingRefBased/>
  <w15:docId w15:val="{94DCF014-23B1-4F96-B560-C1BFD8DE8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2B9"/>
    <w:pPr>
      <w:spacing w:before="40" w:line="288" w:lineRule="auto"/>
    </w:pPr>
    <w:rPr>
      <w:color w:val="595959" w:themeColor="text1" w:themeTint="A6"/>
      <w:kern w:val="20"/>
      <w:sz w:val="20"/>
      <w:szCs w:val="20"/>
      <w:lang w:eastAsia="ja-JP"/>
    </w:rPr>
  </w:style>
  <w:style w:type="paragraph" w:styleId="Heading1">
    <w:name w:val="heading 1"/>
    <w:basedOn w:val="Normal"/>
    <w:next w:val="Normal"/>
    <w:link w:val="Heading1Char"/>
    <w:uiPriority w:val="9"/>
    <w:qFormat/>
    <w:rsid w:val="009662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62B9"/>
    <w:pPr>
      <w:tabs>
        <w:tab w:val="center" w:pos="4680"/>
        <w:tab w:val="right" w:pos="9360"/>
      </w:tabs>
      <w:spacing w:before="0" w:after="0" w:line="240" w:lineRule="auto"/>
    </w:pPr>
    <w:rPr>
      <w:color w:val="auto"/>
      <w:kern w:val="0"/>
      <w:sz w:val="22"/>
      <w:szCs w:val="22"/>
      <w:lang w:eastAsia="en-US"/>
    </w:rPr>
  </w:style>
  <w:style w:type="character" w:customStyle="1" w:styleId="HeaderChar">
    <w:name w:val="Header Char"/>
    <w:basedOn w:val="DefaultParagraphFont"/>
    <w:link w:val="Header"/>
    <w:uiPriority w:val="99"/>
    <w:rsid w:val="009662B9"/>
  </w:style>
  <w:style w:type="paragraph" w:styleId="Footer">
    <w:name w:val="footer"/>
    <w:basedOn w:val="Normal"/>
    <w:link w:val="FooterChar"/>
    <w:uiPriority w:val="99"/>
    <w:unhideWhenUsed/>
    <w:rsid w:val="009662B9"/>
    <w:pPr>
      <w:tabs>
        <w:tab w:val="center" w:pos="4680"/>
        <w:tab w:val="right" w:pos="9360"/>
      </w:tabs>
      <w:spacing w:before="0" w:after="0" w:line="240" w:lineRule="auto"/>
    </w:pPr>
    <w:rPr>
      <w:color w:val="auto"/>
      <w:kern w:val="0"/>
      <w:sz w:val="22"/>
      <w:szCs w:val="22"/>
      <w:lang w:eastAsia="en-US"/>
    </w:rPr>
  </w:style>
  <w:style w:type="character" w:customStyle="1" w:styleId="FooterChar">
    <w:name w:val="Footer Char"/>
    <w:basedOn w:val="DefaultParagraphFont"/>
    <w:link w:val="Footer"/>
    <w:uiPriority w:val="99"/>
    <w:rsid w:val="009662B9"/>
  </w:style>
  <w:style w:type="paragraph" w:styleId="Salutation">
    <w:name w:val="Salutation"/>
    <w:basedOn w:val="Normal"/>
    <w:link w:val="SalutationChar"/>
    <w:uiPriority w:val="4"/>
    <w:unhideWhenUsed/>
    <w:qFormat/>
    <w:rsid w:val="009662B9"/>
    <w:pPr>
      <w:spacing w:before="720"/>
    </w:pPr>
  </w:style>
  <w:style w:type="character" w:customStyle="1" w:styleId="SalutationChar">
    <w:name w:val="Salutation Char"/>
    <w:basedOn w:val="DefaultParagraphFont"/>
    <w:link w:val="Salutation"/>
    <w:uiPriority w:val="4"/>
    <w:rsid w:val="009662B9"/>
    <w:rPr>
      <w:color w:val="595959" w:themeColor="text1" w:themeTint="A6"/>
      <w:kern w:val="20"/>
      <w:sz w:val="20"/>
      <w:szCs w:val="20"/>
      <w:lang w:eastAsia="ja-JP"/>
    </w:rPr>
  </w:style>
  <w:style w:type="paragraph" w:styleId="Closing">
    <w:name w:val="Closing"/>
    <w:basedOn w:val="Normal"/>
    <w:next w:val="Signature"/>
    <w:link w:val="ClosingChar"/>
    <w:uiPriority w:val="6"/>
    <w:unhideWhenUsed/>
    <w:qFormat/>
    <w:rsid w:val="009662B9"/>
    <w:pPr>
      <w:spacing w:before="480" w:after="960" w:line="240" w:lineRule="auto"/>
    </w:pPr>
  </w:style>
  <w:style w:type="character" w:customStyle="1" w:styleId="ClosingChar">
    <w:name w:val="Closing Char"/>
    <w:basedOn w:val="DefaultParagraphFont"/>
    <w:link w:val="Closing"/>
    <w:uiPriority w:val="6"/>
    <w:rsid w:val="009662B9"/>
    <w:rPr>
      <w:color w:val="595959" w:themeColor="text1" w:themeTint="A6"/>
      <w:kern w:val="20"/>
      <w:sz w:val="20"/>
      <w:szCs w:val="20"/>
      <w:lang w:eastAsia="ja-JP"/>
    </w:rPr>
  </w:style>
  <w:style w:type="paragraph" w:styleId="Signature">
    <w:name w:val="Signature"/>
    <w:basedOn w:val="Normal"/>
    <w:link w:val="SignatureChar"/>
    <w:uiPriority w:val="7"/>
    <w:unhideWhenUsed/>
    <w:qFormat/>
    <w:rsid w:val="009662B9"/>
    <w:pPr>
      <w:spacing w:after="0"/>
    </w:pPr>
    <w:rPr>
      <w:b/>
      <w:bCs/>
    </w:rPr>
  </w:style>
  <w:style w:type="character" w:customStyle="1" w:styleId="SignatureChar">
    <w:name w:val="Signature Char"/>
    <w:basedOn w:val="DefaultParagraphFont"/>
    <w:link w:val="Signature"/>
    <w:uiPriority w:val="7"/>
    <w:rsid w:val="009662B9"/>
    <w:rPr>
      <w:b/>
      <w:bCs/>
      <w:color w:val="595959" w:themeColor="text1" w:themeTint="A6"/>
      <w:kern w:val="20"/>
      <w:sz w:val="20"/>
      <w:szCs w:val="20"/>
      <w:lang w:eastAsia="ja-JP"/>
    </w:rPr>
  </w:style>
  <w:style w:type="paragraph" w:customStyle="1" w:styleId="Name">
    <w:name w:val="Name"/>
    <w:basedOn w:val="Normal"/>
    <w:qFormat/>
    <w:rsid w:val="009662B9"/>
    <w:rPr>
      <w:b/>
      <w:sz w:val="24"/>
      <w:szCs w:val="24"/>
    </w:rPr>
  </w:style>
  <w:style w:type="paragraph" w:styleId="Title">
    <w:name w:val="Title"/>
    <w:basedOn w:val="Heading1"/>
    <w:next w:val="Normal"/>
    <w:link w:val="TitleChar"/>
    <w:uiPriority w:val="10"/>
    <w:qFormat/>
    <w:rsid w:val="009662B9"/>
    <w:pPr>
      <w:keepNext w:val="0"/>
      <w:keepLines w:val="0"/>
      <w:spacing w:before="0" w:after="360" w:line="240" w:lineRule="auto"/>
      <w:contextualSpacing/>
    </w:pPr>
    <w:rPr>
      <w:caps/>
      <w:color w:val="1F3864" w:themeColor="accent1" w:themeShade="80"/>
      <w:sz w:val="20"/>
      <w:szCs w:val="20"/>
    </w:rPr>
  </w:style>
  <w:style w:type="character" w:customStyle="1" w:styleId="TitleChar">
    <w:name w:val="Title Char"/>
    <w:basedOn w:val="DefaultParagraphFont"/>
    <w:link w:val="Title"/>
    <w:uiPriority w:val="10"/>
    <w:rsid w:val="009662B9"/>
    <w:rPr>
      <w:rFonts w:asciiTheme="majorHAnsi" w:eastAsiaTheme="majorEastAsia" w:hAnsiTheme="majorHAnsi" w:cstheme="majorBidi"/>
      <w:caps/>
      <w:color w:val="1F3864" w:themeColor="accent1" w:themeShade="80"/>
      <w:kern w:val="20"/>
      <w:sz w:val="20"/>
      <w:szCs w:val="20"/>
      <w:lang w:eastAsia="ja-JP"/>
    </w:rPr>
  </w:style>
  <w:style w:type="character" w:customStyle="1" w:styleId="Heading1Char">
    <w:name w:val="Heading 1 Char"/>
    <w:basedOn w:val="DefaultParagraphFont"/>
    <w:link w:val="Heading1"/>
    <w:uiPriority w:val="9"/>
    <w:rsid w:val="009662B9"/>
    <w:rPr>
      <w:rFonts w:asciiTheme="majorHAnsi" w:eastAsiaTheme="majorEastAsia" w:hAnsiTheme="majorHAnsi" w:cstheme="majorBidi"/>
      <w:color w:val="2F5496" w:themeColor="accent1" w:themeShade="BF"/>
      <w:kern w:val="20"/>
      <w:sz w:val="32"/>
      <w:szCs w:val="32"/>
      <w:lang w:eastAsia="ja-JP"/>
    </w:rPr>
  </w:style>
  <w:style w:type="paragraph" w:styleId="NormalWeb">
    <w:name w:val="Normal (Web)"/>
    <w:basedOn w:val="Normal"/>
    <w:uiPriority w:val="99"/>
    <w:semiHidden/>
    <w:unhideWhenUsed/>
    <w:rsid w:val="009662B9"/>
    <w:pPr>
      <w:spacing w:before="100" w:beforeAutospacing="1" w:after="100" w:afterAutospacing="1" w:line="240" w:lineRule="auto"/>
    </w:pPr>
    <w:rPr>
      <w:rFonts w:ascii="Times New Roman" w:eastAsiaTheme="minorEastAsia" w:hAnsi="Times New Roman" w:cs="Times New Roman"/>
      <w:color w:val="auto"/>
      <w:kern w:val="0"/>
      <w:sz w:val="24"/>
      <w:szCs w:val="24"/>
    </w:rPr>
  </w:style>
  <w:style w:type="character" w:styleId="Hyperlink">
    <w:name w:val="Hyperlink"/>
    <w:basedOn w:val="DefaultParagraphFont"/>
    <w:uiPriority w:val="99"/>
    <w:unhideWhenUsed/>
    <w:rsid w:val="009662B9"/>
    <w:rPr>
      <w:color w:val="0563C1" w:themeColor="hyperlink"/>
      <w:u w:val="single"/>
    </w:rPr>
  </w:style>
  <w:style w:type="character" w:styleId="UnresolvedMention">
    <w:name w:val="Unresolved Mention"/>
    <w:basedOn w:val="DefaultParagraphFont"/>
    <w:uiPriority w:val="99"/>
    <w:semiHidden/>
    <w:unhideWhenUsed/>
    <w:rsid w:val="009662B9"/>
    <w:rPr>
      <w:color w:val="605E5C"/>
      <w:shd w:val="clear" w:color="auto" w:fill="E1DFDD"/>
    </w:rPr>
  </w:style>
  <w:style w:type="paragraph" w:styleId="NoSpacing">
    <w:name w:val="No Spacing"/>
    <w:uiPriority w:val="1"/>
    <w:qFormat/>
    <w:rsid w:val="00E41606"/>
    <w:pPr>
      <w:spacing w:after="0" w:line="240" w:lineRule="auto"/>
    </w:pPr>
  </w:style>
  <w:style w:type="character" w:customStyle="1" w:styleId="normaltextrun">
    <w:name w:val="normaltextrun"/>
    <w:basedOn w:val="DefaultParagraphFont"/>
    <w:rsid w:val="00E41606"/>
  </w:style>
  <w:style w:type="character" w:styleId="CommentReference">
    <w:name w:val="annotation reference"/>
    <w:basedOn w:val="DefaultParagraphFont"/>
    <w:uiPriority w:val="99"/>
    <w:semiHidden/>
    <w:unhideWhenUsed/>
    <w:rsid w:val="00E41606"/>
    <w:rPr>
      <w:sz w:val="16"/>
      <w:szCs w:val="16"/>
    </w:rPr>
  </w:style>
  <w:style w:type="paragraph" w:styleId="CommentText">
    <w:name w:val="annotation text"/>
    <w:basedOn w:val="Normal"/>
    <w:link w:val="CommentTextChar"/>
    <w:uiPriority w:val="99"/>
    <w:semiHidden/>
    <w:unhideWhenUsed/>
    <w:rsid w:val="00E41606"/>
    <w:pPr>
      <w:spacing w:before="0" w:line="240" w:lineRule="auto"/>
    </w:pPr>
    <w:rPr>
      <w:color w:val="auto"/>
      <w:kern w:val="0"/>
      <w:lang w:eastAsia="en-US"/>
    </w:rPr>
  </w:style>
  <w:style w:type="character" w:customStyle="1" w:styleId="CommentTextChar">
    <w:name w:val="Comment Text Char"/>
    <w:basedOn w:val="DefaultParagraphFont"/>
    <w:link w:val="CommentText"/>
    <w:uiPriority w:val="99"/>
    <w:semiHidden/>
    <w:rsid w:val="00E4160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cher.re"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ddue\Downloads\Archer_2021_Letterhead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Archer_2021_Letterhead_template (1)</Template>
  <TotalTime>2</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Duell</dc:creator>
  <cp:keywords/>
  <dc:description/>
  <cp:lastModifiedBy>Jennifer Duell</cp:lastModifiedBy>
  <cp:revision>2</cp:revision>
  <dcterms:created xsi:type="dcterms:W3CDTF">2021-07-13T18:11:00Z</dcterms:created>
  <dcterms:modified xsi:type="dcterms:W3CDTF">2021-07-13T18:11:00Z</dcterms:modified>
</cp:coreProperties>
</file>